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7C01" w14:textId="4B9F1A9D" w:rsidR="003972B2" w:rsidRDefault="003972B2" w:rsidP="007D2C3A">
      <w:pPr>
        <w:rPr>
          <w:rFonts w:ascii="Century Gothic" w:hAnsi="Century Gothic"/>
          <w:b/>
          <w:sz w:val="22"/>
          <w:szCs w:val="22"/>
        </w:rPr>
      </w:pPr>
    </w:p>
    <w:p w14:paraId="327C6177" w14:textId="77777777" w:rsidR="003972B2" w:rsidRDefault="003972B2" w:rsidP="003972B2">
      <w:pPr>
        <w:ind w:left="720" w:hanging="720"/>
        <w:jc w:val="right"/>
        <w:rPr>
          <w:rFonts w:ascii="Century Gothic" w:hAnsi="Century Gothic"/>
          <w:b/>
          <w:sz w:val="22"/>
          <w:szCs w:val="22"/>
        </w:rPr>
      </w:pPr>
    </w:p>
    <w:p w14:paraId="5909E4FF" w14:textId="77777777" w:rsidR="003972B2" w:rsidRDefault="003972B2" w:rsidP="003972B2">
      <w:pPr>
        <w:ind w:left="720" w:hanging="720"/>
        <w:jc w:val="right"/>
        <w:rPr>
          <w:rFonts w:ascii="Century Gothic" w:hAnsi="Century Gothic"/>
          <w:b/>
          <w:sz w:val="22"/>
          <w:szCs w:val="22"/>
        </w:rPr>
      </w:pPr>
    </w:p>
    <w:p w14:paraId="10CEFC9F" w14:textId="134EE3CE" w:rsidR="003972B2" w:rsidRDefault="003972B2" w:rsidP="003972B2">
      <w:pPr>
        <w:ind w:left="720" w:hanging="720"/>
        <w:jc w:val="right"/>
        <w:rPr>
          <w:rFonts w:ascii="Century Gothic" w:hAnsi="Century Gothic"/>
          <w:b/>
          <w:sz w:val="22"/>
          <w:szCs w:val="22"/>
        </w:rPr>
      </w:pPr>
      <w:r>
        <w:rPr>
          <w:rFonts w:ascii="Century Gothic" w:hAnsi="Century Gothic"/>
          <w:b/>
          <w:sz w:val="22"/>
          <w:szCs w:val="22"/>
        </w:rPr>
        <w:t xml:space="preserve">MEDIA ADVISORY </w:t>
      </w:r>
    </w:p>
    <w:p w14:paraId="6D5EB584" w14:textId="77777777" w:rsidR="003972B2" w:rsidRDefault="003972B2" w:rsidP="007A0222">
      <w:pPr>
        <w:pStyle w:val="xmsonormal"/>
        <w:shd w:val="clear" w:color="auto" w:fill="FFFFFF"/>
        <w:spacing w:before="0" w:beforeAutospacing="0" w:after="0" w:afterAutospacing="0"/>
        <w:rPr>
          <w:rFonts w:ascii="Century Gothic" w:hAnsi="Century Gothic"/>
          <w:b/>
          <w:bCs/>
          <w:sz w:val="22"/>
          <w:szCs w:val="22"/>
        </w:rPr>
      </w:pPr>
    </w:p>
    <w:p w14:paraId="7ED3550A" w14:textId="4BBF35C4" w:rsidR="003972B2" w:rsidRDefault="007A0222" w:rsidP="003972B2">
      <w:pPr>
        <w:pStyle w:val="xmsonormal"/>
        <w:shd w:val="clear" w:color="auto" w:fill="FFFFFF"/>
        <w:spacing w:before="0" w:beforeAutospacing="0" w:after="0" w:afterAutospacing="0"/>
        <w:jc w:val="center"/>
        <w:rPr>
          <w:rFonts w:ascii="Century Gothic" w:hAnsi="Century Gothic"/>
          <w:b/>
          <w:bCs/>
          <w:sz w:val="22"/>
          <w:szCs w:val="22"/>
        </w:rPr>
      </w:pPr>
      <w:r>
        <w:rPr>
          <w:rFonts w:ascii="Century Gothic" w:hAnsi="Century Gothic"/>
          <w:b/>
          <w:bCs/>
          <w:sz w:val="22"/>
          <w:szCs w:val="22"/>
        </w:rPr>
        <w:t>Indiana Arts Education Network</w:t>
      </w:r>
    </w:p>
    <w:p w14:paraId="0C726CE7" w14:textId="520E17F3" w:rsidR="003972B2" w:rsidRDefault="003972B2" w:rsidP="003972B2">
      <w:pPr>
        <w:pStyle w:val="xmsonormal"/>
        <w:shd w:val="clear" w:color="auto" w:fill="FFFFFF"/>
        <w:spacing w:before="0" w:beforeAutospacing="0" w:after="0" w:afterAutospacing="0"/>
        <w:jc w:val="center"/>
        <w:rPr>
          <w:rFonts w:ascii="Century Gothic" w:hAnsi="Century Gothic"/>
          <w:b/>
          <w:sz w:val="22"/>
          <w:szCs w:val="22"/>
        </w:rPr>
      </w:pPr>
      <w:r w:rsidRPr="2C1A6B19">
        <w:rPr>
          <w:rFonts w:ascii="Century Gothic" w:hAnsi="Century Gothic"/>
          <w:b/>
          <w:bCs/>
          <w:sz w:val="22"/>
          <w:szCs w:val="22"/>
        </w:rPr>
        <w:t>Advocate</w:t>
      </w:r>
      <w:r>
        <w:rPr>
          <w:rFonts w:ascii="Century Gothic" w:hAnsi="Century Gothic"/>
          <w:b/>
          <w:bCs/>
          <w:sz w:val="22"/>
          <w:szCs w:val="22"/>
        </w:rPr>
        <w:t>s</w:t>
      </w:r>
      <w:r w:rsidRPr="2C1A6B19">
        <w:rPr>
          <w:rFonts w:ascii="Century Gothic" w:hAnsi="Century Gothic"/>
          <w:b/>
          <w:bCs/>
          <w:sz w:val="22"/>
          <w:szCs w:val="22"/>
        </w:rPr>
        <w:t xml:space="preserve"> for </w:t>
      </w:r>
      <w:r w:rsidR="00C95D95">
        <w:rPr>
          <w:rFonts w:ascii="Century Gothic" w:hAnsi="Century Gothic"/>
          <w:b/>
          <w:bCs/>
          <w:sz w:val="22"/>
          <w:szCs w:val="22"/>
        </w:rPr>
        <w:t xml:space="preserve">Arts </w:t>
      </w:r>
      <w:bookmarkStart w:id="0" w:name="_GoBack"/>
      <w:bookmarkEnd w:id="0"/>
      <w:r>
        <w:rPr>
          <w:rFonts w:ascii="Century Gothic" w:hAnsi="Century Gothic"/>
          <w:b/>
          <w:sz w:val="22"/>
          <w:szCs w:val="22"/>
        </w:rPr>
        <w:t xml:space="preserve">Education </w:t>
      </w:r>
      <w:r w:rsidR="007A0222">
        <w:rPr>
          <w:rFonts w:ascii="Century Gothic" w:hAnsi="Century Gothic"/>
          <w:b/>
          <w:sz w:val="22"/>
          <w:szCs w:val="22"/>
        </w:rPr>
        <w:t>hosting</w:t>
      </w:r>
      <w:r>
        <w:rPr>
          <w:rFonts w:ascii="Century Gothic" w:hAnsi="Century Gothic"/>
          <w:b/>
          <w:sz w:val="22"/>
          <w:szCs w:val="22"/>
        </w:rPr>
        <w:t xml:space="preserve"> the 2020 Indiana Arts Education Day</w:t>
      </w:r>
    </w:p>
    <w:p w14:paraId="223B8184" w14:textId="77777777" w:rsidR="007A0222" w:rsidRPr="003E32D5" w:rsidRDefault="007A0222" w:rsidP="003972B2">
      <w:pPr>
        <w:pStyle w:val="xmsonormal"/>
        <w:shd w:val="clear" w:color="auto" w:fill="FFFFFF"/>
        <w:spacing w:before="0" w:beforeAutospacing="0" w:after="0" w:afterAutospacing="0"/>
        <w:jc w:val="center"/>
        <w:rPr>
          <w:rFonts w:ascii="Calibri" w:hAnsi="Calibri" w:cs="Calibri"/>
          <w:color w:val="212121"/>
          <w:sz w:val="22"/>
          <w:szCs w:val="22"/>
        </w:rPr>
      </w:pPr>
    </w:p>
    <w:p w14:paraId="55132B4B" w14:textId="77777777" w:rsidR="003972B2" w:rsidRPr="00591A77" w:rsidRDefault="003972B2" w:rsidP="007A0222">
      <w:pPr>
        <w:rPr>
          <w:rFonts w:ascii="Century Gothic" w:eastAsiaTheme="minorEastAsia" w:hAnsi="Century Gothic" w:cs="Calibri"/>
          <w:i/>
          <w:iCs/>
          <w:sz w:val="22"/>
          <w:szCs w:val="22"/>
        </w:rPr>
      </w:pPr>
    </w:p>
    <w:p w14:paraId="5B70C06D" w14:textId="629C36DE" w:rsidR="003972B2" w:rsidRPr="007A0222" w:rsidRDefault="003972B2" w:rsidP="003972B2">
      <w:pPr>
        <w:rPr>
          <w:rFonts w:ascii="Century Gothic" w:eastAsia="Times New Roman" w:hAnsi="Century Gothic"/>
          <w:color w:val="000000" w:themeColor="text1"/>
          <w:sz w:val="22"/>
          <w:szCs w:val="22"/>
        </w:rPr>
      </w:pPr>
      <w:r w:rsidRPr="007A0222">
        <w:rPr>
          <w:rFonts w:ascii="Century Gothic" w:hAnsi="Century Gothic"/>
          <w:b/>
          <w:bCs/>
          <w:color w:val="000000" w:themeColor="text1"/>
          <w:sz w:val="22"/>
          <w:szCs w:val="22"/>
        </w:rPr>
        <w:t xml:space="preserve">Elkhart, Indiana </w:t>
      </w:r>
      <w:r w:rsidRPr="007A0222">
        <w:rPr>
          <w:rFonts w:ascii="Century Gothic" w:hAnsi="Century Gothic"/>
          <w:color w:val="000000" w:themeColor="text1"/>
          <w:sz w:val="22"/>
          <w:szCs w:val="22"/>
        </w:rPr>
        <w:t xml:space="preserve">– February </w:t>
      </w:r>
      <w:r w:rsidR="007A0222">
        <w:rPr>
          <w:rFonts w:ascii="Century Gothic" w:hAnsi="Century Gothic"/>
          <w:color w:val="000000" w:themeColor="text1"/>
          <w:sz w:val="22"/>
          <w:szCs w:val="22"/>
        </w:rPr>
        <w:t>21</w:t>
      </w:r>
      <w:r w:rsidR="007A0222">
        <w:rPr>
          <w:rFonts w:ascii="Century Gothic" w:hAnsi="Century Gothic"/>
          <w:color w:val="000000" w:themeColor="text1"/>
          <w:sz w:val="22"/>
          <w:szCs w:val="22"/>
          <w:vertAlign w:val="superscript"/>
        </w:rPr>
        <w:t>st</w:t>
      </w:r>
      <w:r w:rsidRPr="007A0222">
        <w:rPr>
          <w:rFonts w:ascii="Century Gothic" w:hAnsi="Century Gothic"/>
          <w:color w:val="000000" w:themeColor="text1"/>
          <w:sz w:val="22"/>
          <w:szCs w:val="22"/>
        </w:rPr>
        <w:t xml:space="preserve">, 2020 </w:t>
      </w:r>
      <w:r w:rsidR="00C34B7E" w:rsidRPr="007A0222">
        <w:rPr>
          <w:rFonts w:ascii="Century Gothic" w:hAnsi="Century Gothic"/>
          <w:color w:val="000000" w:themeColor="text1"/>
          <w:sz w:val="22"/>
          <w:szCs w:val="22"/>
        </w:rPr>
        <w:t>–</w:t>
      </w:r>
      <w:r w:rsidRPr="007A0222">
        <w:rPr>
          <w:rFonts w:ascii="Century Gothic" w:hAnsi="Century Gothic"/>
          <w:color w:val="000000" w:themeColor="text1"/>
          <w:sz w:val="22"/>
          <w:szCs w:val="22"/>
        </w:rPr>
        <w:t xml:space="preserve"> Th</w:t>
      </w:r>
      <w:r w:rsidR="00C34B7E" w:rsidRPr="007A0222">
        <w:rPr>
          <w:rFonts w:ascii="Century Gothic" w:hAnsi="Century Gothic"/>
          <w:color w:val="000000" w:themeColor="text1"/>
          <w:sz w:val="22"/>
          <w:szCs w:val="22"/>
        </w:rPr>
        <w:t>e Indiana Arts Education Network hosted Indiana Arts Education Day on February 1</w:t>
      </w:r>
      <w:r w:rsidR="007A0222">
        <w:rPr>
          <w:rFonts w:ascii="Century Gothic" w:hAnsi="Century Gothic"/>
          <w:color w:val="000000" w:themeColor="text1"/>
          <w:sz w:val="22"/>
          <w:szCs w:val="22"/>
        </w:rPr>
        <w:t>8</w:t>
      </w:r>
      <w:r w:rsidR="00C34B7E" w:rsidRPr="007A0222">
        <w:rPr>
          <w:rFonts w:ascii="Century Gothic" w:hAnsi="Century Gothic"/>
          <w:color w:val="000000" w:themeColor="text1"/>
          <w:sz w:val="22"/>
          <w:szCs w:val="22"/>
          <w:vertAlign w:val="superscript"/>
        </w:rPr>
        <w:t>th</w:t>
      </w:r>
      <w:r w:rsidR="00C34B7E" w:rsidRPr="007A0222">
        <w:rPr>
          <w:rFonts w:ascii="Century Gothic" w:hAnsi="Century Gothic"/>
          <w:color w:val="000000" w:themeColor="text1"/>
          <w:sz w:val="22"/>
          <w:szCs w:val="22"/>
        </w:rPr>
        <w:t>, 2020.  The primary focus was to</w:t>
      </w:r>
      <w:r w:rsidRPr="007A0222">
        <w:rPr>
          <w:rFonts w:ascii="Century Gothic" w:eastAsia="Times New Roman" w:hAnsi="Century Gothic" w:cs="Calibri"/>
          <w:color w:val="000000" w:themeColor="text1"/>
          <w:sz w:val="22"/>
          <w:szCs w:val="22"/>
          <w:shd w:val="clear" w:color="auto" w:fill="FFFFFF"/>
        </w:rPr>
        <w:t xml:space="preserve"> honor many dedicated arts education champions and to reinforce the importance of a well-rounded education that includes the arts with Indiana state legislators.</w:t>
      </w:r>
    </w:p>
    <w:p w14:paraId="0F92E9D2" w14:textId="77777777" w:rsidR="003972B2" w:rsidRPr="007A0222" w:rsidRDefault="003972B2" w:rsidP="003972B2">
      <w:pPr>
        <w:pStyle w:val="NormalWeb"/>
        <w:spacing w:before="0" w:beforeAutospacing="0" w:after="0" w:afterAutospacing="0"/>
        <w:rPr>
          <w:rFonts w:ascii="Century Gothic" w:hAnsi="Century Gothic"/>
          <w:color w:val="000000" w:themeColor="text1"/>
          <w:sz w:val="22"/>
          <w:szCs w:val="22"/>
        </w:rPr>
      </w:pPr>
    </w:p>
    <w:p w14:paraId="1220D710" w14:textId="5937BEAB" w:rsidR="003972B2" w:rsidRPr="007A0222" w:rsidRDefault="007B25AB" w:rsidP="003972B2">
      <w:pPr>
        <w:rPr>
          <w:rFonts w:ascii="Century Gothic" w:eastAsia="Times New Roman" w:hAnsi="Century Gothic"/>
          <w:color w:val="000000" w:themeColor="text1"/>
          <w:sz w:val="22"/>
          <w:szCs w:val="22"/>
        </w:rPr>
      </w:pPr>
      <w:r w:rsidRPr="007A0222">
        <w:rPr>
          <w:rFonts w:ascii="Century Gothic" w:eastAsia="Times New Roman" w:hAnsi="Century Gothic" w:cs="Arial"/>
          <w:color w:val="000000" w:themeColor="text1"/>
          <w:sz w:val="22"/>
          <w:szCs w:val="22"/>
          <w:shd w:val="clear" w:color="auto" w:fill="FFFFFF"/>
        </w:rPr>
        <w:t xml:space="preserve">Indiana Arts Education Day included several </w:t>
      </w:r>
      <w:r w:rsidR="003972B2" w:rsidRPr="007A0222">
        <w:rPr>
          <w:rFonts w:ascii="Century Gothic" w:eastAsia="Times New Roman" w:hAnsi="Century Gothic" w:cs="Arial"/>
          <w:color w:val="000000" w:themeColor="text1"/>
          <w:sz w:val="22"/>
          <w:szCs w:val="22"/>
          <w:shd w:val="clear" w:color="auto" w:fill="FFFFFF"/>
        </w:rPr>
        <w:t>activities to help elected officials understand the powerful benefits of a well-rounded education</w:t>
      </w:r>
      <w:r w:rsidRPr="007A0222">
        <w:rPr>
          <w:rFonts w:ascii="Century Gothic" w:eastAsia="Times New Roman" w:hAnsi="Century Gothic" w:cs="Arial"/>
          <w:color w:val="000000" w:themeColor="text1"/>
          <w:sz w:val="22"/>
          <w:szCs w:val="22"/>
          <w:shd w:val="clear" w:color="auto" w:fill="FFFFFF"/>
        </w:rPr>
        <w:t xml:space="preserve">.  </w:t>
      </w:r>
      <w:r w:rsidR="00C34B7E" w:rsidRPr="007A0222">
        <w:rPr>
          <w:rFonts w:ascii="Century Gothic" w:eastAsia="Times New Roman" w:hAnsi="Century Gothic" w:cs="Calibri"/>
          <w:color w:val="000000" w:themeColor="text1"/>
          <w:sz w:val="22"/>
          <w:szCs w:val="22"/>
          <w:shd w:val="clear" w:color="auto" w:fill="FFFFFF"/>
        </w:rPr>
        <w:t xml:space="preserve">It </w:t>
      </w:r>
      <w:r w:rsidRPr="007A0222">
        <w:rPr>
          <w:rFonts w:ascii="Century Gothic" w:eastAsia="Times New Roman" w:hAnsi="Century Gothic" w:cs="Calibri"/>
          <w:color w:val="000000" w:themeColor="text1"/>
          <w:sz w:val="22"/>
          <w:szCs w:val="22"/>
          <w:shd w:val="clear" w:color="auto" w:fill="FFFFFF"/>
        </w:rPr>
        <w:t>started with an orientation at the Percussive Arts Society in Downtown Indianapolis</w:t>
      </w:r>
      <w:r w:rsidR="00C34B7E" w:rsidRPr="007A0222">
        <w:rPr>
          <w:rFonts w:ascii="Century Gothic" w:eastAsia="Times New Roman" w:hAnsi="Century Gothic" w:cs="Calibri"/>
          <w:color w:val="000000" w:themeColor="text1"/>
          <w:sz w:val="22"/>
          <w:szCs w:val="22"/>
          <w:shd w:val="clear" w:color="auto" w:fill="FFFFFF"/>
        </w:rPr>
        <w:t xml:space="preserve">.  The </w:t>
      </w:r>
      <w:r w:rsidRPr="007A0222">
        <w:rPr>
          <w:rFonts w:ascii="Century Gothic" w:eastAsia="Times New Roman" w:hAnsi="Century Gothic" w:cs="Calibri"/>
          <w:color w:val="000000" w:themeColor="text1"/>
          <w:sz w:val="22"/>
          <w:szCs w:val="22"/>
          <w:shd w:val="clear" w:color="auto" w:fill="FFFFFF"/>
        </w:rPr>
        <w:t>guest keynote</w:t>
      </w:r>
      <w:r w:rsidR="00C34B7E" w:rsidRPr="007A0222">
        <w:rPr>
          <w:rFonts w:ascii="Century Gothic" w:eastAsia="Times New Roman" w:hAnsi="Century Gothic" w:cs="Calibri"/>
          <w:color w:val="000000" w:themeColor="text1"/>
          <w:sz w:val="22"/>
          <w:szCs w:val="22"/>
          <w:shd w:val="clear" w:color="auto" w:fill="FFFFFF"/>
        </w:rPr>
        <w:t xml:space="preserve"> speaker</w:t>
      </w:r>
      <w:r w:rsidRPr="007A0222">
        <w:rPr>
          <w:rFonts w:ascii="Century Gothic" w:eastAsia="Times New Roman" w:hAnsi="Century Gothic" w:cs="Calibri"/>
          <w:color w:val="000000" w:themeColor="text1"/>
          <w:sz w:val="22"/>
          <w:szCs w:val="22"/>
          <w:shd w:val="clear" w:color="auto" w:fill="FFFFFF"/>
        </w:rPr>
        <w:t xml:space="preserve"> </w:t>
      </w:r>
      <w:r w:rsidR="00C34B7E" w:rsidRPr="007A0222">
        <w:rPr>
          <w:rFonts w:ascii="Century Gothic" w:eastAsia="Times New Roman" w:hAnsi="Century Gothic" w:cs="Calibri"/>
          <w:color w:val="000000" w:themeColor="text1"/>
          <w:sz w:val="22"/>
          <w:szCs w:val="22"/>
          <w:shd w:val="clear" w:color="auto" w:fill="FFFFFF"/>
        </w:rPr>
        <w:t xml:space="preserve">was Jeff </w:t>
      </w:r>
      <w:proofErr w:type="spellStart"/>
      <w:r w:rsidR="00C34B7E" w:rsidRPr="007A0222">
        <w:rPr>
          <w:rFonts w:ascii="Century Gothic" w:eastAsia="Times New Roman" w:hAnsi="Century Gothic" w:cs="Calibri"/>
          <w:color w:val="000000" w:themeColor="text1"/>
          <w:sz w:val="22"/>
          <w:szCs w:val="22"/>
          <w:shd w:val="clear" w:color="auto" w:fill="FFFFFF"/>
        </w:rPr>
        <w:t>Patchen</w:t>
      </w:r>
      <w:proofErr w:type="spellEnd"/>
      <w:r w:rsidR="00C34B7E" w:rsidRPr="007A0222">
        <w:rPr>
          <w:rFonts w:ascii="Century Gothic" w:eastAsia="Times New Roman" w:hAnsi="Century Gothic" w:cs="Calibri"/>
          <w:color w:val="000000" w:themeColor="text1"/>
          <w:sz w:val="22"/>
          <w:szCs w:val="22"/>
          <w:shd w:val="clear" w:color="auto" w:fill="FFFFFF"/>
        </w:rPr>
        <w:t>, President &amp; CEO of the Indianapolis Children’s Museum.</w:t>
      </w:r>
      <w:r w:rsidR="007A0222">
        <w:rPr>
          <w:rFonts w:ascii="Century Gothic" w:eastAsia="Times New Roman" w:hAnsi="Century Gothic"/>
          <w:color w:val="000000" w:themeColor="text1"/>
          <w:sz w:val="22"/>
          <w:szCs w:val="22"/>
        </w:rPr>
        <w:t xml:space="preserve">  </w:t>
      </w:r>
      <w:r w:rsidRPr="007A0222">
        <w:rPr>
          <w:rFonts w:ascii="Century Gothic" w:eastAsia="Times New Roman" w:hAnsi="Century Gothic" w:cs="Calibri"/>
          <w:color w:val="000000" w:themeColor="text1"/>
          <w:sz w:val="22"/>
          <w:szCs w:val="22"/>
          <w:shd w:val="clear" w:color="auto" w:fill="FFFFFF"/>
        </w:rPr>
        <w:t xml:space="preserve">There were </w:t>
      </w:r>
      <w:r w:rsidR="00C34B7E" w:rsidRPr="007A0222">
        <w:rPr>
          <w:rFonts w:ascii="Century Gothic" w:eastAsia="Times New Roman" w:hAnsi="Century Gothic" w:cs="Calibri"/>
          <w:color w:val="000000" w:themeColor="text1"/>
          <w:sz w:val="22"/>
          <w:szCs w:val="22"/>
          <w:shd w:val="clear" w:color="auto" w:fill="FFFFFF"/>
        </w:rPr>
        <w:t>two wonderful school performances from the choir at West View Elementary in Muncie, Indiana and the high school jazz combo from Pendleton Height</w:t>
      </w:r>
      <w:r w:rsidR="009719E2">
        <w:rPr>
          <w:rFonts w:ascii="Century Gothic" w:eastAsia="Times New Roman" w:hAnsi="Century Gothic" w:cs="Calibri"/>
          <w:color w:val="000000" w:themeColor="text1"/>
          <w:sz w:val="22"/>
          <w:szCs w:val="22"/>
          <w:shd w:val="clear" w:color="auto" w:fill="FFFFFF"/>
        </w:rPr>
        <w:t>s</w:t>
      </w:r>
      <w:r w:rsidR="00C34B7E" w:rsidRPr="007A0222">
        <w:rPr>
          <w:rFonts w:ascii="Century Gothic" w:eastAsia="Times New Roman" w:hAnsi="Century Gothic" w:cs="Calibri"/>
          <w:color w:val="000000" w:themeColor="text1"/>
          <w:sz w:val="22"/>
          <w:szCs w:val="22"/>
          <w:shd w:val="clear" w:color="auto" w:fill="FFFFFF"/>
        </w:rPr>
        <w:t xml:space="preserve"> High School in Pendleton, Indiana.</w:t>
      </w:r>
      <w:r w:rsidR="007A0222">
        <w:rPr>
          <w:rFonts w:ascii="Century Gothic" w:eastAsia="Times New Roman" w:hAnsi="Century Gothic"/>
          <w:color w:val="000000" w:themeColor="text1"/>
          <w:sz w:val="22"/>
          <w:szCs w:val="22"/>
        </w:rPr>
        <w:t xml:space="preserve">  </w:t>
      </w:r>
      <w:r w:rsidR="00C34B7E" w:rsidRPr="007A0222">
        <w:rPr>
          <w:rFonts w:ascii="Century Gothic" w:eastAsia="Times New Roman" w:hAnsi="Century Gothic" w:cs="Calibri"/>
          <w:color w:val="000000" w:themeColor="text1"/>
          <w:sz w:val="22"/>
          <w:szCs w:val="22"/>
          <w:shd w:val="clear" w:color="auto" w:fill="FFFFFF"/>
        </w:rPr>
        <w:t>O</w:t>
      </w:r>
      <w:r w:rsidR="00C34B7E" w:rsidRPr="00C34B7E">
        <w:rPr>
          <w:rFonts w:ascii="Century Gothic" w:eastAsia="Times New Roman" w:hAnsi="Century Gothic" w:cs="Calibri"/>
          <w:color w:val="000000" w:themeColor="text1"/>
          <w:sz w:val="22"/>
          <w:szCs w:val="22"/>
          <w:shd w:val="clear" w:color="auto" w:fill="FFFFFF"/>
        </w:rPr>
        <w:t xml:space="preserve">ver </w:t>
      </w:r>
      <w:r w:rsidR="007A0222" w:rsidRPr="007A0222">
        <w:rPr>
          <w:rFonts w:ascii="Century Gothic" w:eastAsia="Times New Roman" w:hAnsi="Century Gothic" w:cs="Calibri"/>
          <w:color w:val="000000" w:themeColor="text1"/>
          <w:sz w:val="22"/>
          <w:szCs w:val="22"/>
          <w:shd w:val="clear" w:color="auto" w:fill="FFFFFF"/>
        </w:rPr>
        <w:t>fifty</w:t>
      </w:r>
      <w:r w:rsidR="00C34B7E" w:rsidRPr="00C34B7E">
        <w:rPr>
          <w:rFonts w:ascii="Century Gothic" w:eastAsia="Times New Roman" w:hAnsi="Century Gothic" w:cs="Calibri"/>
          <w:color w:val="000000" w:themeColor="text1"/>
          <w:sz w:val="22"/>
          <w:szCs w:val="22"/>
          <w:shd w:val="clear" w:color="auto" w:fill="FFFFFF"/>
        </w:rPr>
        <w:t xml:space="preserve"> individual educators </w:t>
      </w:r>
      <w:r w:rsidR="009719E2">
        <w:rPr>
          <w:rFonts w:ascii="Century Gothic" w:eastAsia="Times New Roman" w:hAnsi="Century Gothic" w:cs="Calibri"/>
          <w:color w:val="000000" w:themeColor="text1"/>
          <w:sz w:val="22"/>
          <w:szCs w:val="22"/>
          <w:shd w:val="clear" w:color="auto" w:fill="FFFFFF"/>
        </w:rPr>
        <w:t>and</w:t>
      </w:r>
      <w:r w:rsidR="00C34B7E" w:rsidRPr="00C34B7E">
        <w:rPr>
          <w:rFonts w:ascii="Century Gothic" w:eastAsia="Times New Roman" w:hAnsi="Century Gothic" w:cs="Calibri"/>
          <w:color w:val="000000" w:themeColor="text1"/>
          <w:sz w:val="22"/>
          <w:szCs w:val="22"/>
          <w:shd w:val="clear" w:color="auto" w:fill="FFFFFF"/>
        </w:rPr>
        <w:t xml:space="preserve"> </w:t>
      </w:r>
      <w:r w:rsidR="007A0222" w:rsidRPr="007A0222">
        <w:rPr>
          <w:rFonts w:ascii="Century Gothic" w:eastAsia="Times New Roman" w:hAnsi="Century Gothic" w:cs="Calibri"/>
          <w:color w:val="000000" w:themeColor="text1"/>
          <w:sz w:val="22"/>
          <w:szCs w:val="22"/>
          <w:shd w:val="clear" w:color="auto" w:fill="FFFFFF"/>
        </w:rPr>
        <w:t>six</w:t>
      </w:r>
      <w:r w:rsidR="00C34B7E" w:rsidRPr="00C34B7E">
        <w:rPr>
          <w:rFonts w:ascii="Century Gothic" w:eastAsia="Times New Roman" w:hAnsi="Century Gothic" w:cs="Calibri"/>
          <w:color w:val="000000" w:themeColor="text1"/>
          <w:sz w:val="22"/>
          <w:szCs w:val="22"/>
          <w:shd w:val="clear" w:color="auto" w:fill="FFFFFF"/>
        </w:rPr>
        <w:t xml:space="preserve"> districts </w:t>
      </w:r>
      <w:r w:rsidR="00C34B7E" w:rsidRPr="007A0222">
        <w:rPr>
          <w:rFonts w:ascii="Century Gothic" w:eastAsia="Times New Roman" w:hAnsi="Century Gothic" w:cs="Calibri"/>
          <w:color w:val="000000" w:themeColor="text1"/>
          <w:sz w:val="22"/>
          <w:szCs w:val="22"/>
          <w:shd w:val="clear" w:color="auto" w:fill="FFFFFF"/>
        </w:rPr>
        <w:t xml:space="preserve">were recognized </w:t>
      </w:r>
      <w:r w:rsidR="00C34B7E" w:rsidRPr="00C34B7E">
        <w:rPr>
          <w:rFonts w:ascii="Century Gothic" w:eastAsia="Times New Roman" w:hAnsi="Century Gothic" w:cs="Calibri"/>
          <w:color w:val="000000" w:themeColor="text1"/>
          <w:sz w:val="22"/>
          <w:szCs w:val="22"/>
          <w:shd w:val="clear" w:color="auto" w:fill="FFFFFF"/>
        </w:rPr>
        <w:t>for excellence in arts education</w:t>
      </w:r>
      <w:r w:rsidR="007A0222">
        <w:rPr>
          <w:rFonts w:ascii="Century Gothic" w:eastAsia="Times New Roman" w:hAnsi="Century Gothic" w:cs="Calibri"/>
          <w:color w:val="000000" w:themeColor="text1"/>
          <w:sz w:val="22"/>
          <w:szCs w:val="22"/>
          <w:shd w:val="clear" w:color="auto" w:fill="FFFFFF"/>
        </w:rPr>
        <w:t>, f</w:t>
      </w:r>
      <w:r w:rsidR="007A0222" w:rsidRPr="007A0222">
        <w:rPr>
          <w:rFonts w:ascii="Century Gothic" w:eastAsia="Times New Roman" w:hAnsi="Century Gothic" w:cs="Calibri"/>
          <w:color w:val="000000" w:themeColor="text1"/>
          <w:sz w:val="22"/>
          <w:szCs w:val="22"/>
          <w:shd w:val="clear" w:color="auto" w:fill="FFFFFF"/>
        </w:rPr>
        <w:t xml:space="preserve">ollowed by </w:t>
      </w:r>
      <w:r w:rsidRPr="007A0222">
        <w:rPr>
          <w:rFonts w:ascii="Century Gothic" w:eastAsia="Times New Roman" w:hAnsi="Century Gothic" w:cs="Calibri"/>
          <w:color w:val="000000" w:themeColor="text1"/>
          <w:sz w:val="22"/>
          <w:szCs w:val="22"/>
          <w:shd w:val="clear" w:color="auto" w:fill="FFFFFF"/>
        </w:rPr>
        <w:t xml:space="preserve">a special presentation at the state capitol </w:t>
      </w:r>
      <w:r w:rsidR="007A0222" w:rsidRPr="007A0222">
        <w:rPr>
          <w:rFonts w:ascii="Century Gothic" w:eastAsia="Times New Roman" w:hAnsi="Century Gothic" w:cs="Calibri"/>
          <w:color w:val="000000" w:themeColor="text1"/>
          <w:sz w:val="22"/>
          <w:szCs w:val="22"/>
          <w:shd w:val="clear" w:color="auto" w:fill="FFFFFF"/>
        </w:rPr>
        <w:t xml:space="preserve">with </w:t>
      </w:r>
      <w:r w:rsidR="007A0222">
        <w:rPr>
          <w:rFonts w:ascii="Century Gothic" w:eastAsia="Times New Roman" w:hAnsi="Century Gothic" w:cs="Calibri"/>
          <w:color w:val="000000" w:themeColor="text1"/>
          <w:sz w:val="22"/>
          <w:szCs w:val="22"/>
          <w:shd w:val="clear" w:color="auto" w:fill="FFFFFF"/>
        </w:rPr>
        <w:t xml:space="preserve">a </w:t>
      </w:r>
      <w:r w:rsidRPr="007A0222">
        <w:rPr>
          <w:rFonts w:ascii="Century Gothic" w:eastAsia="Times New Roman" w:hAnsi="Century Gothic" w:cs="Calibri"/>
          <w:color w:val="000000" w:themeColor="text1"/>
          <w:sz w:val="22"/>
          <w:szCs w:val="22"/>
          <w:shd w:val="clear" w:color="auto" w:fill="FFFFFF"/>
        </w:rPr>
        <w:t>resolution made in both the house and the senate. </w:t>
      </w:r>
      <w:r w:rsidR="003972B2" w:rsidRPr="007A0222">
        <w:rPr>
          <w:rFonts w:ascii="Century Gothic" w:eastAsia="Times New Roman" w:hAnsi="Century Gothic" w:cs="Arial"/>
          <w:color w:val="000000" w:themeColor="text1"/>
          <w:sz w:val="22"/>
          <w:szCs w:val="22"/>
          <w:shd w:val="clear" w:color="auto" w:fill="FFFFFF"/>
        </w:rPr>
        <w:t xml:space="preserve">There were 47 total Indiana state senators and representatives in attendance.  </w:t>
      </w:r>
    </w:p>
    <w:p w14:paraId="76ABBCF6" w14:textId="357D1B56" w:rsidR="003972B2" w:rsidRPr="007A0222" w:rsidRDefault="003972B2" w:rsidP="003972B2">
      <w:pPr>
        <w:rPr>
          <w:rFonts w:ascii="Century Gothic" w:eastAsia="Times New Roman" w:hAnsi="Century Gothic" w:cs="Arial"/>
          <w:color w:val="000000" w:themeColor="text1"/>
          <w:sz w:val="22"/>
          <w:szCs w:val="22"/>
          <w:shd w:val="clear" w:color="auto" w:fill="FFFFFF"/>
        </w:rPr>
      </w:pPr>
    </w:p>
    <w:p w14:paraId="4BD956C4" w14:textId="06B51B1E" w:rsidR="007D2C3A" w:rsidRPr="007D2C3A" w:rsidRDefault="007D2C3A" w:rsidP="007D2C3A">
      <w:pPr>
        <w:rPr>
          <w:rFonts w:ascii="Century Gothic" w:eastAsia="Times New Roman" w:hAnsi="Century Gothic"/>
          <w:color w:val="000000" w:themeColor="text1"/>
          <w:sz w:val="22"/>
          <w:szCs w:val="22"/>
        </w:rPr>
      </w:pPr>
      <w:r w:rsidRPr="007A0222">
        <w:rPr>
          <w:rFonts w:ascii="Century Gothic" w:eastAsia="Times New Roman" w:hAnsi="Century Gothic" w:cs="Arial"/>
          <w:color w:val="000000" w:themeColor="text1"/>
          <w:sz w:val="22"/>
          <w:szCs w:val="22"/>
          <w:shd w:val="clear" w:color="auto" w:fill="FFFFFF"/>
        </w:rPr>
        <w:t xml:space="preserve">Mark Goff, </w:t>
      </w:r>
      <w:r w:rsidR="00C34B7E" w:rsidRPr="007A0222">
        <w:rPr>
          <w:rFonts w:ascii="Century Gothic" w:eastAsia="Times New Roman" w:hAnsi="Century Gothic" w:cs="Arial"/>
          <w:color w:val="000000" w:themeColor="text1"/>
          <w:sz w:val="22"/>
          <w:szCs w:val="22"/>
          <w:shd w:val="clear" w:color="auto" w:fill="FFFFFF"/>
        </w:rPr>
        <w:t xml:space="preserve">Indiana Arts Education Network committee member and </w:t>
      </w:r>
      <w:r w:rsidR="007B25AB" w:rsidRPr="007A0222">
        <w:rPr>
          <w:rFonts w:ascii="Century Gothic" w:eastAsia="Times New Roman" w:hAnsi="Century Gothic" w:cs="Arial"/>
          <w:color w:val="000000" w:themeColor="text1"/>
          <w:sz w:val="22"/>
          <w:szCs w:val="22"/>
          <w:shd w:val="clear" w:color="auto" w:fill="FFFFFF"/>
        </w:rPr>
        <w:t>owner of Paige’s Music</w:t>
      </w:r>
      <w:r w:rsidR="007A0222">
        <w:rPr>
          <w:rFonts w:ascii="Century Gothic" w:eastAsia="Times New Roman" w:hAnsi="Century Gothic" w:cs="Arial"/>
          <w:color w:val="000000" w:themeColor="text1"/>
          <w:sz w:val="22"/>
          <w:szCs w:val="22"/>
          <w:shd w:val="clear" w:color="auto" w:fill="FFFFFF"/>
        </w:rPr>
        <w:t xml:space="preserve"> </w:t>
      </w:r>
      <w:r w:rsidR="007A0222" w:rsidRPr="007A0222">
        <w:rPr>
          <w:rFonts w:ascii="Century Gothic" w:eastAsia="Times New Roman" w:hAnsi="Century Gothic" w:cs="Arial"/>
          <w:color w:val="000000" w:themeColor="text1"/>
          <w:sz w:val="22"/>
          <w:szCs w:val="22"/>
          <w:shd w:val="clear" w:color="auto" w:fill="FFFFFF"/>
        </w:rPr>
        <w:t>commented</w:t>
      </w:r>
      <w:r w:rsidR="007A0222">
        <w:rPr>
          <w:rFonts w:ascii="Century Gothic" w:eastAsia="Times New Roman" w:hAnsi="Century Gothic" w:cs="Arial"/>
          <w:color w:val="000000" w:themeColor="text1"/>
          <w:sz w:val="22"/>
          <w:szCs w:val="22"/>
          <w:shd w:val="clear" w:color="auto" w:fill="FFFFFF"/>
        </w:rPr>
        <w:t>, “</w:t>
      </w:r>
      <w:r w:rsidR="007A0222" w:rsidRPr="007A0222">
        <w:rPr>
          <w:rFonts w:ascii="Century Gothic" w:eastAsia="Times New Roman" w:hAnsi="Century Gothic" w:cs="Arial"/>
          <w:color w:val="000000" w:themeColor="text1"/>
          <w:sz w:val="22"/>
          <w:szCs w:val="22"/>
          <w:shd w:val="clear" w:color="auto" w:fill="FFFFFF"/>
        </w:rPr>
        <w:t>The</w:t>
      </w:r>
      <w:r w:rsidRPr="007D2C3A">
        <w:rPr>
          <w:rFonts w:ascii="Century Gothic" w:eastAsia="Times New Roman" w:hAnsi="Century Gothic" w:cs="Calibri"/>
          <w:color w:val="000000" w:themeColor="text1"/>
          <w:sz w:val="22"/>
          <w:szCs w:val="22"/>
          <w:shd w:val="clear" w:color="auto" w:fill="FFFFFF"/>
        </w:rPr>
        <w:t xml:space="preserve"> arts not only provide us with a way to express creativity and beauty, there is also a large body of research that shows that arts education helps student succeed both in school and in life. The annual Arts Education Day at the Indiana statehouse is an opportunity to remind our elected officials how important it is to continue to provide a well-rounded education for all Indiana children that includes music &amp; the arts.</w:t>
      </w:r>
      <w:r w:rsidRPr="007A0222">
        <w:rPr>
          <w:rFonts w:ascii="Century Gothic" w:eastAsia="Times New Roman" w:hAnsi="Century Gothic" w:cs="Calibri"/>
          <w:color w:val="000000" w:themeColor="text1"/>
          <w:sz w:val="22"/>
          <w:szCs w:val="22"/>
          <w:shd w:val="clear" w:color="auto" w:fill="FFFFFF"/>
        </w:rPr>
        <w:t>”</w:t>
      </w:r>
    </w:p>
    <w:p w14:paraId="1F8F8D77" w14:textId="78471245" w:rsidR="003972B2" w:rsidRPr="007A0222" w:rsidRDefault="003972B2" w:rsidP="003972B2">
      <w:pPr>
        <w:pStyle w:val="NormalWeb"/>
        <w:spacing w:before="0" w:beforeAutospacing="0" w:after="0" w:afterAutospacing="0"/>
        <w:rPr>
          <w:rFonts w:ascii="Century Gothic" w:eastAsiaTheme="minorEastAsia" w:hAnsi="Century Gothic" w:cs="Century Gothic"/>
          <w:color w:val="000000" w:themeColor="text1"/>
          <w:sz w:val="22"/>
          <w:szCs w:val="22"/>
        </w:rPr>
      </w:pPr>
    </w:p>
    <w:p w14:paraId="110FE995" w14:textId="4C17978D" w:rsidR="003972B2" w:rsidRDefault="007D2C3A" w:rsidP="007A0222">
      <w:pPr>
        <w:rPr>
          <w:rFonts w:ascii="Century Gothic" w:hAnsi="Century Gothic"/>
          <w:sz w:val="22"/>
          <w:szCs w:val="22"/>
        </w:rPr>
      </w:pPr>
      <w:r w:rsidRPr="007A0222">
        <w:rPr>
          <w:rFonts w:ascii="Century Gothic" w:hAnsi="Century Gothic" w:cs="Calibri"/>
          <w:color w:val="000000" w:themeColor="text1"/>
          <w:sz w:val="22"/>
          <w:szCs w:val="22"/>
          <w:shd w:val="clear" w:color="auto" w:fill="FFFFFF"/>
        </w:rPr>
        <w:t xml:space="preserve">The Indiana Arts Education Network is committed to advocating for all Indiana children to receive a well-rounded education that includes music &amp; the arts, so we will continue to be actively involved at the state level while we expand our support at the district level as well. To that end, we welcome all individuals &amp; organizations who want to be involved to contact us at 317-577-3418 or make a donation </w:t>
      </w:r>
      <w:r w:rsidRPr="007D2C3A">
        <w:rPr>
          <w:rFonts w:ascii="Century Gothic" w:hAnsi="Century Gothic" w:cs="Calibri"/>
          <w:color w:val="212121"/>
          <w:sz w:val="22"/>
          <w:szCs w:val="22"/>
          <w:shd w:val="clear" w:color="auto" w:fill="FFFFFF"/>
        </w:rPr>
        <w:t>at </w:t>
      </w:r>
      <w:hyperlink r:id="rId4" w:tgtFrame="_blank" w:history="1">
        <w:r w:rsidRPr="007D2C3A">
          <w:rPr>
            <w:rStyle w:val="Hyperlink"/>
            <w:rFonts w:ascii="Century Gothic" w:hAnsi="Century Gothic" w:cs="Calibri"/>
            <w:sz w:val="22"/>
            <w:szCs w:val="22"/>
            <w:shd w:val="clear" w:color="auto" w:fill="FFFFFF"/>
          </w:rPr>
          <w:t>www.musicforall.org/resources/in-arts-ed-network</w:t>
        </w:r>
      </w:hyperlink>
    </w:p>
    <w:p w14:paraId="401DD157" w14:textId="52F4DDA2" w:rsidR="007A0222" w:rsidRDefault="007A0222" w:rsidP="007A0222">
      <w:pPr>
        <w:rPr>
          <w:rFonts w:ascii="Century Gothic" w:hAnsi="Century Gothic"/>
          <w:sz w:val="22"/>
          <w:szCs w:val="22"/>
        </w:rPr>
      </w:pPr>
    </w:p>
    <w:p w14:paraId="16E76054" w14:textId="77777777" w:rsidR="007A0222" w:rsidRDefault="007A0222" w:rsidP="007A0222">
      <w:pPr>
        <w:rPr>
          <w:rFonts w:ascii="Century Gothic" w:hAnsi="Century Gothic"/>
          <w:sz w:val="22"/>
          <w:szCs w:val="22"/>
        </w:rPr>
      </w:pPr>
    </w:p>
    <w:p w14:paraId="1439B613" w14:textId="050ABC24" w:rsidR="007A0222" w:rsidRPr="007A0222" w:rsidRDefault="007A0222" w:rsidP="007A0222">
      <w:pPr>
        <w:jc w:val="center"/>
        <w:rPr>
          <w:rFonts w:ascii="Century Gothic" w:eastAsia="Times New Roman" w:hAnsi="Century Gothic"/>
          <w:sz w:val="22"/>
          <w:szCs w:val="22"/>
        </w:rPr>
      </w:pPr>
      <w:r>
        <w:rPr>
          <w:rFonts w:ascii="Century Gothic" w:eastAsiaTheme="minorEastAsia" w:hAnsi="Century Gothic" w:cs="Century Gothic"/>
          <w:noProof/>
          <w:sz w:val="22"/>
          <w:szCs w:val="22"/>
        </w:rPr>
        <w:lastRenderedPageBreak/>
        <w:drawing>
          <wp:inline distT="0" distB="0" distL="0" distR="0" wp14:anchorId="07E05E43" wp14:editId="71125318">
            <wp:extent cx="4461357" cy="3347921"/>
            <wp:effectExtent l="0" t="0" r="0" b="5080"/>
            <wp:docPr id="3" name="Picture 3"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ana Arts Education D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6140" cy="3464074"/>
                    </a:xfrm>
                    <a:prstGeom prst="rect">
                      <a:avLst/>
                    </a:prstGeom>
                  </pic:spPr>
                </pic:pic>
              </a:graphicData>
            </a:graphic>
          </wp:inline>
        </w:drawing>
      </w:r>
    </w:p>
    <w:p w14:paraId="7E839960" w14:textId="670AB7E7" w:rsidR="003972B2" w:rsidRPr="003972B2" w:rsidRDefault="003972B2" w:rsidP="006D52A9">
      <w:pPr>
        <w:jc w:val="center"/>
        <w:rPr>
          <w:rFonts w:ascii="Century Gothic" w:eastAsiaTheme="minorEastAsia" w:hAnsi="Century Gothic" w:cs="Century Gothic"/>
          <w:sz w:val="22"/>
          <w:szCs w:val="22"/>
        </w:rPr>
      </w:pPr>
    </w:p>
    <w:p w14:paraId="77A3BC4F" w14:textId="77777777" w:rsidR="003972B2" w:rsidRPr="00591A77" w:rsidRDefault="003972B2" w:rsidP="003972B2">
      <w:pPr>
        <w:rPr>
          <w:rFonts w:ascii="Century Gothic" w:eastAsiaTheme="minorEastAsia" w:hAnsi="Century Gothic" w:cs="Century Gothic"/>
          <w:sz w:val="22"/>
          <w:szCs w:val="22"/>
        </w:rPr>
      </w:pPr>
    </w:p>
    <w:p w14:paraId="779995F7" w14:textId="77777777" w:rsidR="007E23F8" w:rsidRDefault="007E23F8"/>
    <w:sectPr w:rsidR="007E23F8" w:rsidSect="00E6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B2"/>
    <w:rsid w:val="003972B2"/>
    <w:rsid w:val="006D52A9"/>
    <w:rsid w:val="007A0222"/>
    <w:rsid w:val="007B25AB"/>
    <w:rsid w:val="007D2C3A"/>
    <w:rsid w:val="007E23F8"/>
    <w:rsid w:val="009719E2"/>
    <w:rsid w:val="00C34B7E"/>
    <w:rsid w:val="00C95D95"/>
    <w:rsid w:val="00D85474"/>
    <w:rsid w:val="00E6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2AAC"/>
  <w15:chartTrackingRefBased/>
  <w15:docId w15:val="{77CAB6DA-19D2-0E41-A678-9C7AEF3B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B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2B2"/>
    <w:pPr>
      <w:spacing w:before="100" w:beforeAutospacing="1" w:after="100" w:afterAutospacing="1"/>
    </w:pPr>
    <w:rPr>
      <w:rFonts w:ascii="Times New Roman" w:eastAsiaTheme="minorHAnsi" w:hAnsi="Times New Roman"/>
      <w:szCs w:val="24"/>
    </w:rPr>
  </w:style>
  <w:style w:type="paragraph" w:customStyle="1" w:styleId="xmsonormal">
    <w:name w:val="x_msonormal"/>
    <w:basedOn w:val="Normal"/>
    <w:rsid w:val="003972B2"/>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3972B2"/>
    <w:rPr>
      <w:color w:val="0563C1" w:themeColor="hyperlink"/>
      <w:u w:val="single"/>
    </w:rPr>
  </w:style>
  <w:style w:type="character" w:styleId="UnresolvedMention">
    <w:name w:val="Unresolved Mention"/>
    <w:basedOn w:val="DefaultParagraphFont"/>
    <w:uiPriority w:val="99"/>
    <w:semiHidden/>
    <w:unhideWhenUsed/>
    <w:rsid w:val="0039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3337">
      <w:bodyDiv w:val="1"/>
      <w:marLeft w:val="0"/>
      <w:marRight w:val="0"/>
      <w:marTop w:val="0"/>
      <w:marBottom w:val="0"/>
      <w:divBdr>
        <w:top w:val="none" w:sz="0" w:space="0" w:color="auto"/>
        <w:left w:val="none" w:sz="0" w:space="0" w:color="auto"/>
        <w:bottom w:val="none" w:sz="0" w:space="0" w:color="auto"/>
        <w:right w:val="none" w:sz="0" w:space="0" w:color="auto"/>
      </w:divBdr>
    </w:div>
    <w:div w:id="389236219">
      <w:bodyDiv w:val="1"/>
      <w:marLeft w:val="0"/>
      <w:marRight w:val="0"/>
      <w:marTop w:val="0"/>
      <w:marBottom w:val="0"/>
      <w:divBdr>
        <w:top w:val="none" w:sz="0" w:space="0" w:color="auto"/>
        <w:left w:val="none" w:sz="0" w:space="0" w:color="auto"/>
        <w:bottom w:val="none" w:sz="0" w:space="0" w:color="auto"/>
        <w:right w:val="none" w:sz="0" w:space="0" w:color="auto"/>
      </w:divBdr>
    </w:div>
    <w:div w:id="782578719">
      <w:bodyDiv w:val="1"/>
      <w:marLeft w:val="0"/>
      <w:marRight w:val="0"/>
      <w:marTop w:val="0"/>
      <w:marBottom w:val="0"/>
      <w:divBdr>
        <w:top w:val="none" w:sz="0" w:space="0" w:color="auto"/>
        <w:left w:val="none" w:sz="0" w:space="0" w:color="auto"/>
        <w:bottom w:val="none" w:sz="0" w:space="0" w:color="auto"/>
        <w:right w:val="none" w:sz="0" w:space="0" w:color="auto"/>
      </w:divBdr>
    </w:div>
    <w:div w:id="1347055544">
      <w:bodyDiv w:val="1"/>
      <w:marLeft w:val="0"/>
      <w:marRight w:val="0"/>
      <w:marTop w:val="0"/>
      <w:marBottom w:val="0"/>
      <w:divBdr>
        <w:top w:val="none" w:sz="0" w:space="0" w:color="auto"/>
        <w:left w:val="none" w:sz="0" w:space="0" w:color="auto"/>
        <w:bottom w:val="none" w:sz="0" w:space="0" w:color="auto"/>
        <w:right w:val="none" w:sz="0" w:space="0" w:color="auto"/>
      </w:divBdr>
    </w:div>
    <w:div w:id="1529373783">
      <w:bodyDiv w:val="1"/>
      <w:marLeft w:val="0"/>
      <w:marRight w:val="0"/>
      <w:marTop w:val="0"/>
      <w:marBottom w:val="0"/>
      <w:divBdr>
        <w:top w:val="none" w:sz="0" w:space="0" w:color="auto"/>
        <w:left w:val="none" w:sz="0" w:space="0" w:color="auto"/>
        <w:bottom w:val="none" w:sz="0" w:space="0" w:color="auto"/>
        <w:right w:val="none" w:sz="0" w:space="0" w:color="auto"/>
      </w:divBdr>
    </w:div>
    <w:div w:id="1804691537">
      <w:bodyDiv w:val="1"/>
      <w:marLeft w:val="0"/>
      <w:marRight w:val="0"/>
      <w:marTop w:val="0"/>
      <w:marBottom w:val="0"/>
      <w:divBdr>
        <w:top w:val="none" w:sz="0" w:space="0" w:color="auto"/>
        <w:left w:val="none" w:sz="0" w:space="0" w:color="auto"/>
        <w:bottom w:val="none" w:sz="0" w:space="0" w:color="auto"/>
        <w:right w:val="none" w:sz="0" w:space="0" w:color="auto"/>
      </w:divBdr>
    </w:div>
    <w:div w:id="18847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musicforall.org/resources/in-arts-ed-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Steele</dc:creator>
  <cp:keywords/>
  <dc:description/>
  <cp:lastModifiedBy>Mark Goff</cp:lastModifiedBy>
  <cp:revision>3</cp:revision>
  <dcterms:created xsi:type="dcterms:W3CDTF">2020-02-21T15:21:00Z</dcterms:created>
  <dcterms:modified xsi:type="dcterms:W3CDTF">2020-02-21T15:27:00Z</dcterms:modified>
</cp:coreProperties>
</file>